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D8D8D8" w:val="clear"/>
          <w:vertAlign w:val="baseline"/>
        </w:rPr>
        <w:t xml:space="preserve">Studia II stopnia Kierunek : Informatyka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3"/>
          <w:sz w:val="43"/>
          <w:szCs w:val="43"/>
          <w:u w:val="none"/>
          <w:shd w:fill="D8D8D8" w:val="clear"/>
          <w:vertAlign w:val="baseline"/>
        </w:rPr>
        <w:t xml:space="preserve">specjalność: Analityka danych/Data Science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/>
        <w:drawing>
          <wp:inline distT="0" distB="0" distL="0" distR="0">
            <wp:extent cx="14605" cy="14605"/>
            <wp:effectExtent l="0" t="0" r="0" b="0"/>
            <wp:docPr id="1" name="image1.png" descr="page1image14157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age1image14157440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3"/>
          <w:sz w:val="43"/>
          <w:szCs w:val="43"/>
          <w:highlight w:val="white"/>
          <w:u w:val="none"/>
          <w:vertAlign w:val="baseline"/>
        </w:rPr>
        <w:t xml:space="preserve">Zagadnienia na egzamin magisterski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Omówić jakie wyróżnia się etapy w przetwarzaniu i analizie danych w uczeniu maszynowym i krótko je scharakteryzować.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2. Omówić po co się stosuje walidację krzyżową w uczeniu maszynowym oraz jakie metody walidacji wyróżniamy.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3. Opisać kryteria oceny wyników w uczeniu maszynowym. Proszę omówić metody oceniana skuteczności predykcji klasyfikatorów.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 Opisać metody stosowane do wstępnego przetwarzania danych? Dlaczego ten etap jest ważny w uczeniu maszynowym?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5. Omówić algorytm k-najbliższych sąsiadów (KNN).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6. Opisać metodę maszyny wektorów nośnych (SVM).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7. Opisać etap normalizacji, po co się go stosuje w uczeniu maszynowym?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8. Omówić klasyfikator lasu losowego.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9. Omówić regresję wieloraką i regresją grzbietową.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10. Omówić typy, metody treningu, strukturę i zasadę działania sztucznych sieci neuronowych.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11. Omówić metody optymalizacji hiper-parametrów klasyfikatorów, w tym algorytmy genetyczne.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sz w:val="28"/>
          <w:szCs w:val="28"/>
        </w:rPr>
        <w:t>12.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Klasy i metody abstrakcyjne - podać przykłady praktycznego zastosowania.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sz w:val="28"/>
          <w:szCs w:val="28"/>
        </w:rPr>
        <w:t xml:space="preserve">13.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Pojęcie hermetyzacji oraz metody praktycznej realizacji w językach obiektowo zorientowanych.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14.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Omówić mechanizm polimorfizmu.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sz w:val="28"/>
          <w:szCs w:val="28"/>
        </w:rPr>
        <w:t xml:space="preserve">15.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Omówić zasadnicze cechy mechanizmu dziedziczenia.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16.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Omówić zasadnicze elementy modelu MVC (Model-View-Controler).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</w:t>
      </w:r>
      <w:r>
        <w:rPr>
          <w:rFonts w:eastAsia="Arimo" w:cs="Arimo" w:ascii="Arimo" w:hAnsi="Arimo"/>
          <w:sz w:val="28"/>
          <w:szCs w:val="28"/>
        </w:rPr>
        <w:t>7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Omów krótko środowisko O</w:t>
      </w:r>
      <w:r>
        <w:rPr>
          <w:rFonts w:eastAsia="Arimo" w:cs="Arimo" w:ascii="Arimo" w:hAnsi="Arimo"/>
          <w:sz w:val="28"/>
          <w:szCs w:val="28"/>
        </w:rPr>
        <w:t>penMP.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18. Omów krótko środowisko MPI.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19. Omów taksonomię Flynna.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20. Wymień typy sieci głębokich.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21. Wyjaśnij pojęcia: uczenie nadzorowane, uczenie nienadzorowane, uczenie ze wzmacnianiem.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22. Wymień przykłady baz danych typu No-Sql.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23. Czym jest Hadoop 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24. Opisz cechy Haara.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25. Wymień i scharakteryzuj krótko przykładowy algorytm binaryzacji obrazu.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26. Wymień 3 przykładowe testy do sprawdzania równości wariancji.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27. Scharakteryzuj metodę Anova.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28. Omów test Kruskala - Wallisa.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29. Scharakteryzuj technologię EJB.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30. Wyjaśnij pojęcie ścieżki krytycznej w teorii zarządzania projektami.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31. Omów metodykę SCRUM.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32. Omów podstawowe charakterystyki opisujące szereg czasowy.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33. Wyjaśnij skrót ETL.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34. Wymień 3 frameworki wykorzystywane w rozwiązywaniu problemów z dziedziny uczenia maszynowego.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35.  Omów mechanizm dependency injection.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36. Wyjaśnij skrót REST.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37. Wyjaśnij pojęcia: bagging i boosting w kontekście uczenia maszynowego.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38. Co to jest boxplot 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39. Omów Prawo Moore’a.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40. Co to jest chaos deterministyczny 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41. Przedstawić i omówić budowę perceptronu. Gdzie przechowywana jest wiedza?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42.  Omówić algorytm regresji liniowej. Czy jest to przykład uczenia nadzorowanego, czy nienadzorowanego? Dlaczego?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43. Na czym polega strategia uczenia one-versus-all? W przypadku jakich problemów jest ona stosowana?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44.  Przedstawić metodę gradientu prostego. Jakie są jej założenia? W jakim celu się ją stosuje?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45. Wymienić przynajmniej 5 wzorców projektowych GoF. Wybrać i scharakteryzować 2 z nich. Jakie problemy dzięki nim są rozwiązywane?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46. Czym różni się proces od wątku? Wyjaśnić oba pojęcia i podać główne różnice.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47.  Różnice pomiędzy relacyjną i nierelacyjną bazą danych. Przykłady zastosowań obu typów baz danych.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48. Opisać algorytm analizy głównych składowych (PCA). Na czym polega i kiedy się go stosuje?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49. Konteneryzacja a wirtualizacja. Opisz różnice i podaj przykłady technologii.</w:t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/>
      </w:r>
    </w:p>
    <w:p>
      <w:pPr>
        <w:pStyle w:val="LOnormal"/>
        <w:rPr>
          <w:rFonts w:ascii="Arimo" w:hAnsi="Arimo" w:eastAsia="Arimo" w:cs="Arimo"/>
          <w:sz w:val="28"/>
          <w:szCs w:val="28"/>
        </w:rPr>
      </w:pPr>
      <w:r>
        <w:rPr>
          <w:rFonts w:eastAsia="Arimo" w:cs="Arimo" w:ascii="Arimo" w:hAnsi="Arimo"/>
          <w:sz w:val="28"/>
          <w:szCs w:val="28"/>
        </w:rPr>
        <w:t>50. Proszę wyjaśnić na czym polega uczenie zespołowe?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mo" w:hAnsi="Arimo" w:eastAsia="Arimo" w:cs="Arimo"/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864" w:bottom="10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Arimo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LibreOffice/6.4.5.2$Windows_X86_64 LibreOffice_project/a726b36747cf2001e06b58ad5db1aa3a9a1872d6</Application>
  <Pages>4</Pages>
  <Words>458</Words>
  <Characters>2906</Characters>
  <CharactersWithSpaces>3332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2020-09-17T09:09:21Z</dcterms:modified>
  <cp:revision>3</cp:revision>
  <dc:subject/>
  <dc:title/>
</cp:coreProperties>
</file>